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1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930ED0" w:rsidRDefault="00930ED0" w:rsidP="00930ED0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930ED0" w:rsidRPr="00930ED0" w:rsidRDefault="00930ED0" w:rsidP="00930E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930ED0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2017-2019 годы»</w:t>
      </w:r>
    </w:p>
    <w:p w:rsidR="00930ED0" w:rsidRPr="003272A5" w:rsidRDefault="00930ED0" w:rsidP="00930ED0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02"/>
        <w:gridCol w:w="2786"/>
        <w:gridCol w:w="1559"/>
        <w:gridCol w:w="2126"/>
        <w:gridCol w:w="2977"/>
      </w:tblGrid>
      <w:tr w:rsidR="00930ED0" w:rsidRPr="008D09CB" w:rsidTr="004D37F8">
        <w:trPr>
          <w:trHeight w:val="985"/>
        </w:trPr>
        <w:tc>
          <w:tcPr>
            <w:tcW w:w="800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930ED0" w:rsidRPr="008D09CB" w:rsidTr="004D37F8">
        <w:trPr>
          <w:trHeight w:val="675"/>
        </w:trPr>
        <w:tc>
          <w:tcPr>
            <w:tcW w:w="800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136929">
        <w:trPr>
          <w:trHeight w:val="26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559" w:type="dxa"/>
            <w:vAlign w:val="center"/>
          </w:tcPr>
          <w:p w:rsidR="00000722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9808</w:t>
            </w:r>
            <w:r w:rsidR="00000722" w:rsidRPr="008D09C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2613,5</w:t>
            </w:r>
          </w:p>
        </w:tc>
        <w:tc>
          <w:tcPr>
            <w:tcW w:w="2977" w:type="dxa"/>
          </w:tcPr>
          <w:p w:rsidR="00000722" w:rsidRPr="008C7F9C" w:rsidRDefault="008026CB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Освоение бюджетных средств за текущий период потрачено в полном объеме. </w:t>
            </w: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C7F9C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4)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417,9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977" w:type="dxa"/>
          </w:tcPr>
          <w:p w:rsidR="00000722" w:rsidRPr="008C7F9C" w:rsidRDefault="008C7F9C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работнику ВУС</w:t>
            </w:r>
          </w:p>
        </w:tc>
      </w:tr>
      <w:tr w:rsidR="00000722" w:rsidRPr="008D09CB" w:rsidTr="00136929">
        <w:trPr>
          <w:trHeight w:val="65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C7F9C" w:rsidRDefault="00000722" w:rsidP="00000722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C7F9C" w:rsidRDefault="00000722" w:rsidP="004D3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правонарушений 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9)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1559" w:type="dxa"/>
            <w:vAlign w:val="center"/>
          </w:tcPr>
          <w:p w:rsidR="00000722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7246,5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троительство ливневой канализации - аукцион на 804,5 тыс. руб., временные работы (несовершеннолетние) – 15,8 тыс. </w:t>
            </w:r>
            <w:proofErr w:type="spellStart"/>
            <w:r w:rsidRPr="008C7F9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sz w:val="20"/>
                <w:szCs w:val="20"/>
              </w:rPr>
              <w:t>, уличное освещение – 74,8 тыс. руб.</w:t>
            </w:r>
            <w:proofErr w:type="gramEnd"/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613,2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 – 4,5 тыс. руб., оценка квартир – 95,0 тыс. руб., страхование машины – 5,0 тыс. </w:t>
            </w:r>
            <w:proofErr w:type="spellStart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, ГСМ и т.д.</w:t>
            </w:r>
            <w:proofErr w:type="gramEnd"/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12)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3112,1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1524,7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Организация досуга, предоставление услуг организаций культуры 1524,7 тыс. руб.</w:t>
            </w: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 xml:space="preserve"> культуры и массового спорта (показатель 13)</w:t>
            </w:r>
          </w:p>
        </w:tc>
        <w:tc>
          <w:tcPr>
            <w:tcW w:w="1559" w:type="dxa"/>
            <w:vAlign w:val="center"/>
          </w:tcPr>
          <w:p w:rsidR="00000722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7752,5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убсидия на выполнение муниципального задания (культура),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 на 2000,0 тыс. руб</w:t>
            </w:r>
            <w:r w:rsidR="00476D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14)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</w:tcPr>
          <w:p w:rsidR="00000722" w:rsidRPr="008C7F9C" w:rsidRDefault="008C7F9C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Выплата </w:t>
            </w:r>
            <w:r w:rsidR="008026CB">
              <w:rPr>
                <w:rFonts w:ascii="Times New Roman" w:hAnsi="Times New Roman"/>
                <w:sz w:val="20"/>
                <w:szCs w:val="20"/>
              </w:rPr>
              <w:t xml:space="preserve">пенсии 2 чел. на 30 тыс. </w:t>
            </w:r>
            <w:proofErr w:type="spellStart"/>
            <w:r w:rsidR="008026C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15)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136929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Предоставление  иных межбюджетных трансфертов из бюджета поселения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16)</w:t>
            </w:r>
          </w:p>
        </w:tc>
        <w:tc>
          <w:tcPr>
            <w:tcW w:w="1559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879,2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12,7 тыс. руб.</w:t>
            </w:r>
          </w:p>
        </w:tc>
      </w:tr>
      <w:tr w:rsidR="00B63C51" w:rsidRPr="008D09CB" w:rsidTr="00136929">
        <w:trPr>
          <w:trHeight w:val="443"/>
        </w:trPr>
        <w:tc>
          <w:tcPr>
            <w:tcW w:w="800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  <w:vAlign w:val="center"/>
          </w:tcPr>
          <w:p w:rsidR="00B933D0" w:rsidRPr="00B933D0" w:rsidRDefault="00B933D0" w:rsidP="00B933D0">
            <w:pPr>
              <w:pStyle w:val="a4"/>
            </w:pPr>
            <w:r w:rsidRPr="00B933D0">
              <w:t xml:space="preserve">Основное мероприятие «Разработка программы комплексного </w:t>
            </w:r>
            <w:r w:rsidRPr="00B933D0">
              <w:lastRenderedPageBreak/>
              <w:t>развития систем коммунальной инфраструктуры»</w:t>
            </w:r>
          </w:p>
          <w:p w:rsidR="00B63C51" w:rsidRPr="008D09CB" w:rsidRDefault="00B63C51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126" w:type="dxa"/>
            <w:vAlign w:val="center"/>
          </w:tcPr>
          <w:p w:rsidR="00B63C51" w:rsidRPr="008D09CB" w:rsidRDefault="00B63C51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63C51" w:rsidRPr="008D09CB" w:rsidRDefault="00B63C51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CBD" w:rsidRPr="008D09CB" w:rsidTr="002B6CBD">
        <w:trPr>
          <w:trHeight w:val="443"/>
        </w:trPr>
        <w:tc>
          <w:tcPr>
            <w:tcW w:w="800" w:type="dxa"/>
            <w:vAlign w:val="center"/>
          </w:tcPr>
          <w:p w:rsidR="002B6CBD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  <w:vAlign w:val="center"/>
          </w:tcPr>
          <w:p w:rsidR="002B6CBD" w:rsidRPr="008D09CB" w:rsidRDefault="002B6CBD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86" w:type="dxa"/>
            <w:vAlign w:val="center"/>
          </w:tcPr>
          <w:p w:rsidR="002B6CBD" w:rsidRPr="00B63C51" w:rsidRDefault="00B63C51" w:rsidP="002B6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B6CBD" w:rsidRPr="008D09CB" w:rsidRDefault="002B6CBD" w:rsidP="004D3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417,9</w:t>
            </w:r>
          </w:p>
        </w:tc>
        <w:tc>
          <w:tcPr>
            <w:tcW w:w="2126" w:type="dxa"/>
            <w:vAlign w:val="center"/>
          </w:tcPr>
          <w:p w:rsidR="002B6CBD" w:rsidRPr="008D09CB" w:rsidRDefault="002B6CBD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2977" w:type="dxa"/>
          </w:tcPr>
          <w:p w:rsidR="002B6CBD" w:rsidRPr="008D09CB" w:rsidRDefault="002B6CBD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CBD" w:rsidRPr="008D09CB" w:rsidTr="002B6CBD">
        <w:trPr>
          <w:trHeight w:val="443"/>
        </w:trPr>
        <w:tc>
          <w:tcPr>
            <w:tcW w:w="800" w:type="dxa"/>
            <w:vAlign w:val="center"/>
          </w:tcPr>
          <w:p w:rsidR="002B6CBD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vAlign w:val="center"/>
          </w:tcPr>
          <w:p w:rsidR="002B6CBD" w:rsidRPr="008D09CB" w:rsidRDefault="002B6CBD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2B6CBD" w:rsidRPr="00B63C51" w:rsidRDefault="00B63C51" w:rsidP="004D3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vAlign w:val="center"/>
          </w:tcPr>
          <w:p w:rsidR="002B6CBD" w:rsidRPr="008D09CB" w:rsidRDefault="00B63C51" w:rsidP="00B63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29 740</w:t>
            </w:r>
            <w:r w:rsidR="002B6CBD" w:rsidRPr="008D09C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2126" w:type="dxa"/>
            <w:vAlign w:val="center"/>
          </w:tcPr>
          <w:p w:rsidR="002B6CBD" w:rsidRPr="008D09CB" w:rsidRDefault="002B6CBD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 w:cs="Times New Roman"/>
                <w:b/>
                <w:sz w:val="24"/>
                <w:szCs w:val="24"/>
              </w:rPr>
              <w:t>240,4</w:t>
            </w:r>
          </w:p>
        </w:tc>
        <w:tc>
          <w:tcPr>
            <w:tcW w:w="2977" w:type="dxa"/>
          </w:tcPr>
          <w:p w:rsidR="002B6CBD" w:rsidRPr="008D09CB" w:rsidRDefault="002B6CBD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4D37F8">
        <w:trPr>
          <w:trHeight w:val="443"/>
        </w:trPr>
        <w:tc>
          <w:tcPr>
            <w:tcW w:w="800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00722" w:rsidRPr="008D09CB" w:rsidRDefault="00B63C51" w:rsidP="00B63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30 158,1</w:t>
            </w:r>
          </w:p>
        </w:tc>
        <w:tc>
          <w:tcPr>
            <w:tcW w:w="2126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 w:cs="Times New Roman"/>
                <w:b/>
                <w:sz w:val="24"/>
                <w:szCs w:val="24"/>
              </w:rPr>
              <w:t>323,7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D09CB">
        <w:rPr>
          <w:rFonts w:ascii="Times New Roman" w:hAnsi="Times New Roman"/>
          <w:sz w:val="24"/>
          <w:szCs w:val="24"/>
        </w:rPr>
        <w:t>___________</w:t>
      </w: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623A6F" w:rsidRPr="002F37AE" w:rsidRDefault="00623A6F" w:rsidP="002F37AE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CB" w:rsidRDefault="008026CB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CB" w:rsidRDefault="008026CB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CB" w:rsidRDefault="008026CB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26CB" w:rsidRDefault="008026CB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lastRenderedPageBreak/>
        <w:t>ИНФОРМАЦИЯ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 реализации муниципальной программы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>за 1 квартал 201</w:t>
      </w:r>
      <w:r w:rsidR="00000722" w:rsidRPr="008D09CB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930ED0" w:rsidRPr="008D09CB" w:rsidRDefault="00930ED0" w:rsidP="00930E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0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000722" w:rsidRPr="008D09CB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9CB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8D09CB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2017-2019 годы»</w:t>
      </w:r>
    </w:p>
    <w:p w:rsidR="00000722" w:rsidRPr="008D09CB" w:rsidRDefault="00000722" w:rsidP="00000722">
      <w:pPr>
        <w:jc w:val="center"/>
        <w:rPr>
          <w:rFonts w:ascii="Times New Roman" w:hAnsi="Times New Roman"/>
          <w:b/>
        </w:rPr>
      </w:pPr>
      <w:r w:rsidRPr="008D09CB">
        <w:rPr>
          <w:rFonts w:ascii="Times New Roman" w:hAnsi="Times New Roman"/>
          <w:b/>
        </w:rPr>
        <w:t>Целевые показатели муниципальной программы сельского поселения Лыхма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6343"/>
        <w:gridCol w:w="1952"/>
        <w:gridCol w:w="1796"/>
        <w:gridCol w:w="2396"/>
        <w:gridCol w:w="2436"/>
      </w:tblGrid>
      <w:tr w:rsidR="008D09CB" w:rsidRPr="008D09CB" w:rsidTr="008D09CB">
        <w:trPr>
          <w:cantSplit/>
          <w:trHeight w:val="171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09CB" w:rsidRPr="00623A6F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E4F4A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7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E4F4A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DE3189" w:rsidRDefault="00DE3189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B63C51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2F37A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DE3189" w:rsidRDefault="00DE3189" w:rsidP="004D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2F37A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623A6F" w:rsidRDefault="00623A6F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 ливневой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временные работы </w:t>
            </w:r>
            <w:r w:rsidR="008C7F9C">
              <w:rPr>
                <w:rFonts w:ascii="Times New Roman" w:hAnsi="Times New Roman"/>
                <w:sz w:val="20"/>
                <w:szCs w:val="20"/>
              </w:rPr>
              <w:t>(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>несовершеннолетние), уличное освещение ОАО «</w:t>
            </w:r>
            <w:proofErr w:type="spellStart"/>
            <w:r w:rsidRPr="00623A6F">
              <w:rPr>
                <w:rFonts w:ascii="Times New Roman" w:hAnsi="Times New Roman"/>
                <w:sz w:val="20"/>
                <w:szCs w:val="20"/>
              </w:rPr>
              <w:t>Межрегионэнергосбыт</w:t>
            </w:r>
            <w:proofErr w:type="spellEnd"/>
            <w:r w:rsidRPr="00623A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C7F9C" w:rsidRDefault="008C7F9C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проводилась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оценка квартир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обмены по договорам.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Default="008C7F9C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</w:p>
          <w:p w:rsidR="002F37AE" w:rsidRPr="008C7F9C" w:rsidRDefault="002F37AE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B1AD9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AE" w:rsidRDefault="008C7F9C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 </w:t>
            </w:r>
          </w:p>
          <w:p w:rsidR="008D09CB" w:rsidRPr="008C7F9C" w:rsidRDefault="002F37AE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</w:t>
            </w:r>
            <w:r w:rsidR="00B63C51" w:rsidRPr="00B63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B1AD9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C7F9C" w:rsidRDefault="002F37AE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F9C" w:rsidRPr="008C7F9C">
              <w:rPr>
                <w:rFonts w:ascii="Times New Roman" w:hAnsi="Times New Roman"/>
                <w:sz w:val="20"/>
                <w:szCs w:val="20"/>
              </w:rPr>
              <w:t>Выплата пенсии 2 чел.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2F37AE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22" w:rsidRPr="00B63C51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000722" w:rsidRPr="00B63C51" w:rsidSect="00623A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E"/>
    <w:rsid w:val="00000722"/>
    <w:rsid w:val="001840B6"/>
    <w:rsid w:val="002B6CBD"/>
    <w:rsid w:val="002F37AE"/>
    <w:rsid w:val="00443789"/>
    <w:rsid w:val="00476D28"/>
    <w:rsid w:val="00607498"/>
    <w:rsid w:val="00623A6F"/>
    <w:rsid w:val="006F782E"/>
    <w:rsid w:val="007460E4"/>
    <w:rsid w:val="007B4A4E"/>
    <w:rsid w:val="008026CB"/>
    <w:rsid w:val="008B1AD9"/>
    <w:rsid w:val="008C7F9C"/>
    <w:rsid w:val="008D09CB"/>
    <w:rsid w:val="008E4F4A"/>
    <w:rsid w:val="00930ED0"/>
    <w:rsid w:val="00B63C51"/>
    <w:rsid w:val="00B933D0"/>
    <w:rsid w:val="00D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2017-04-10T07:02:00Z</dcterms:created>
  <dcterms:modified xsi:type="dcterms:W3CDTF">2017-04-24T04:04:00Z</dcterms:modified>
</cp:coreProperties>
</file>